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AE6324" w14:textId="77777777" w:rsidR="00C9389A" w:rsidRDefault="00C9389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Oct 5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</w:p>
    <w:p w14:paraId="2EBA8716" w14:textId="77777777" w:rsidR="00C9389A" w:rsidRDefault="00C9389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5939A7" w14:textId="3DDCD8F4" w:rsidR="00ED6B10" w:rsidRDefault="00C9389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3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Public </w:t>
      </w:r>
      <w:r w:rsidR="00AD0D89" w:rsidRPr="00C93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Hearing</w:t>
      </w:r>
      <w:r w:rsidR="00AD0D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7:30</w:t>
      </w:r>
      <w:r w:rsidR="00ED6B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pm</w:t>
      </w:r>
    </w:p>
    <w:p w14:paraId="03056D9D" w14:textId="77777777" w:rsidR="00ED6B10" w:rsidRDefault="00ED6B10" w:rsidP="00ED6B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Present: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Chad Stevens,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Joe Powell, Shayne Hansen, Kevin VanWagner, Troy Evans, Shawn Walters, Caleb Carter,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091EA72C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4939D6E" w14:textId="15F2BEDC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Mayor opened the Public Hearing.</w:t>
      </w:r>
    </w:p>
    <w:p w14:paraId="0F0DF789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8FECAA" w14:textId="65B53470" w:rsidR="00C170F7" w:rsidRPr="00C9389A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Troy Evans explained the procedure for selling the property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City has obtained a clear title to the property, had an appraisal completed and advertised the Public Hearing as required by law.</w:t>
      </w:r>
      <w:r w:rsidR="006A0620" w:rsidRPr="00C93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14:paraId="4BD9B356" w14:textId="2148AD5C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Shawn Walters commented about the property and expressed that there should be a discussion 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about access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the property.</w:t>
      </w:r>
    </w:p>
    <w:p w14:paraId="1935EF2F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D0FEDF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Closed the hearing to public comment at 7:45 p.m.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57C093E2" w14:textId="77777777" w:rsidR="000139CA" w:rsidRDefault="000139CA" w:rsidP="000139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8CACFB" w14:textId="11F62370" w:rsidR="000139CA" w:rsidRP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Shayne Hansen.</w:t>
      </w:r>
    </w:p>
    <w:p w14:paraId="599A14E9" w14:textId="2F146039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D6B10">
        <w:rPr>
          <w:rFonts w:ascii="Times New Roman" w:eastAsia="Times New Roman" w:hAnsi="Times New Roman"/>
          <w:color w:val="000000"/>
          <w:sz w:val="24"/>
          <w:szCs w:val="24"/>
        </w:rPr>
        <w:t xml:space="preserve">There was discussion that there are no water rights associated with the property </w:t>
      </w:r>
      <w:r w:rsidR="00493343">
        <w:rPr>
          <w:rFonts w:ascii="Times New Roman" w:eastAsia="Times New Roman" w:hAnsi="Times New Roman"/>
          <w:color w:val="000000"/>
          <w:sz w:val="24"/>
          <w:szCs w:val="24"/>
        </w:rPr>
        <w:t>either</w:t>
      </w:r>
      <w:r w:rsidR="00ED6B10">
        <w:rPr>
          <w:rFonts w:ascii="Times New Roman" w:eastAsia="Times New Roman" w:hAnsi="Times New Roman"/>
          <w:color w:val="000000"/>
          <w:sz w:val="24"/>
          <w:szCs w:val="24"/>
        </w:rPr>
        <w:t xml:space="preserve"> from Fremont Madison Irrigation of Enterprise Irrigation.</w:t>
      </w:r>
    </w:p>
    <w:p w14:paraId="40792236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EBDFB2" w14:textId="04D186D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move forward with disposing of the property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 seconded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Roll Call Vote:  Shayne Hansen – YES, Kevin VanWagner – YES, Raymonda Furness – YES, Joe Powell – YES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Motion passes.</w:t>
      </w:r>
    </w:p>
    <w:p w14:paraId="08D28E02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001784" w14:textId="66A7107B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City Council set an auction date of November 2, </w:t>
      </w:r>
      <w:r w:rsidR="000139CA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7:30 pm.</w:t>
      </w:r>
    </w:p>
    <w:p w14:paraId="5E4A3944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2CBF99" w14:textId="18A130FA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made a motion to suspend reading Resolution # 140 as all members of the Council have a copy, Shayne Hansen seconded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D94EB2" w14:textId="5FB43E00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pass Resolution # 140 Declaring the City of Newdale’s intent to sell or exchange real property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 seconded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Motion passes.</w:t>
      </w:r>
    </w:p>
    <w:p w14:paraId="7DD873EE" w14:textId="7777777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7F28CD" w14:textId="53635E38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Caleb Carter spoke with the Council about property on main street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wants to put in a 4-plex with off-street parking.</w:t>
      </w:r>
    </w:p>
    <w:p w14:paraId="72F87E24" w14:textId="7777777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8ADDB" w14:textId="30EA4DF0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Joe Powell made a motion that if we get all the proper paperwork that we could move forward with a public hearing for the Class II Permit on November 2, 2023, at 7:00 pm.</w:t>
      </w:r>
    </w:p>
    <w:p w14:paraId="3B1A7814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6BB87BE5" w:rsidR="009A6EC3" w:rsidRDefault="007768CA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 w:rsidR="00C9389A">
        <w:rPr>
          <w:rFonts w:ascii="Times New Roman" w:eastAsia="Times New Roman" w:hAnsi="Times New Roman"/>
          <w:color w:val="000000"/>
          <w:sz w:val="24"/>
          <w:szCs w:val="24"/>
        </w:rPr>
        <w:t>September 7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meeting. </w:t>
      </w:r>
      <w:r w:rsidR="00B5089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466237B0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3640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3F45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39CA"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 w:rsidR="00A33640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F457B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FF3198D" w14:textId="77777777" w:rsidR="00B5089C" w:rsidRDefault="00B5089C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2E0543" w14:textId="123BDBCC" w:rsidR="00A33640" w:rsidRDefault="000139CA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Lott reported on the property tax levy information received from the County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C124CEC" w14:textId="77777777" w:rsidR="000139CA" w:rsidRDefault="000139CA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1F38D4" w14:textId="5025A95E" w:rsidR="00AD0D89" w:rsidRDefault="00AD0D89" w:rsidP="00AD0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suspend reading Resolution # 14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as all members of the Council have a copy, Joe Powell seconded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3C83EA6A" w14:textId="77777777" w:rsidR="00AD0D89" w:rsidRDefault="00AD0D89" w:rsidP="00AD0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337CE0" w14:textId="3FA8E2DB" w:rsidR="00AD0D89" w:rsidRDefault="00AD0D89" w:rsidP="00AD0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pass Resolution # 14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Fixing Rates and Charges for the Water system.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 seconded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Roll Call Vote:  Shayne Hansen – YES, Kevin VanWagner – YES, Raymonda Furness – YES, Joe Powell –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Motion passes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The new rate will be effective November 1, 2023.</w:t>
      </w:r>
    </w:p>
    <w:p w14:paraId="379E98CC" w14:textId="77777777" w:rsidR="00AD0D89" w:rsidRDefault="00AD0D89" w:rsidP="00AD0D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994415" w14:textId="5276E782" w:rsidR="00A2091E" w:rsidRDefault="00AD0D89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discussed roads in town.</w:t>
      </w:r>
    </w:p>
    <w:p w14:paraId="7BA681BF" w14:textId="77777777" w:rsidR="00AD0D89" w:rsidRDefault="00AD0D89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4B6539" w14:textId="4F7FFD27" w:rsidR="00A2091E" w:rsidRDefault="00A33640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had gotten a bid from 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Asphalt Maintenance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do the crack seal work</w:t>
      </w:r>
      <w:r w:rsidR="00E958C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bid was $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00 per ton</w:t>
      </w:r>
      <w:r w:rsidR="00E958C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had previously approved </w:t>
      </w:r>
      <w:r w:rsidR="00E958CA">
        <w:rPr>
          <w:rFonts w:ascii="Times New Roman" w:eastAsia="Times New Roman" w:hAnsi="Times New Roman"/>
          <w:color w:val="000000"/>
          <w:sz w:val="24"/>
          <w:szCs w:val="24"/>
        </w:rPr>
        <w:t>spending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$30,000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. They will come and do the work in October.</w:t>
      </w:r>
    </w:p>
    <w:p w14:paraId="67DB5E03" w14:textId="77777777" w:rsidR="00A2091E" w:rsidRDefault="00A2091E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EA7BB8" w14:textId="4AF31633" w:rsidR="00E958CA" w:rsidRDefault="00AD0D8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new fire hydrants and the need to get them installed soon.</w:t>
      </w:r>
    </w:p>
    <w:p w14:paraId="373E099B" w14:textId="77777777" w:rsidR="00AD0D89" w:rsidRDefault="00AD0D8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1B6059BC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2091E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33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8710" w14:textId="77777777" w:rsidR="002C684D" w:rsidRDefault="002C684D" w:rsidP="00C2270B">
      <w:pPr>
        <w:spacing w:after="0" w:line="240" w:lineRule="auto"/>
      </w:pPr>
      <w:r>
        <w:separator/>
      </w:r>
    </w:p>
  </w:endnote>
  <w:endnote w:type="continuationSeparator" w:id="0">
    <w:p w14:paraId="76C45F1F" w14:textId="77777777" w:rsidR="002C684D" w:rsidRDefault="002C684D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2C46" w14:textId="77777777" w:rsidR="002C684D" w:rsidRDefault="002C684D" w:rsidP="00C2270B">
      <w:pPr>
        <w:spacing w:after="0" w:line="240" w:lineRule="auto"/>
      </w:pPr>
      <w:r>
        <w:separator/>
      </w:r>
    </w:p>
  </w:footnote>
  <w:footnote w:type="continuationSeparator" w:id="0">
    <w:p w14:paraId="7A40B52F" w14:textId="77777777" w:rsidR="002C684D" w:rsidRDefault="002C684D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768CA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E2"/>
    <w:rsid w:val="00A709E2"/>
    <w:rsid w:val="00A760B8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9389A"/>
    <w:rsid w:val="00CA241F"/>
    <w:rsid w:val="00CA4F0C"/>
    <w:rsid w:val="00CB0ABE"/>
    <w:rsid w:val="00CB62A6"/>
    <w:rsid w:val="00CC096A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2023-08-03T22:47:00Z</cp:lastPrinted>
  <dcterms:created xsi:type="dcterms:W3CDTF">2023-11-02T18:20:00Z</dcterms:created>
  <dcterms:modified xsi:type="dcterms:W3CDTF">2023-11-02T18:20:00Z</dcterms:modified>
</cp:coreProperties>
</file>